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6244B24" w14:textId="77777777" w:rsid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3888178" w14:textId="29BA2929" w:rsidR="0022124C" w:rsidRPr="00143A56" w:rsidRDefault="00143A56" w:rsidP="00F00F7E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AB2C7C" w:rsidRPr="00AB2C7C">
        <w:rPr>
          <w:rFonts w:asciiTheme="majorHAnsi" w:eastAsiaTheme="minorEastAsia" w:hAnsiTheme="majorHAnsi"/>
          <w:b/>
          <w:caps/>
          <w:sz w:val="22"/>
          <w:szCs w:val="22"/>
        </w:rPr>
        <w:t xml:space="preserve">Izbira izvajalca gradnje </w:t>
      </w:r>
      <w:r w:rsidR="00106D2E">
        <w:rPr>
          <w:rFonts w:asciiTheme="majorHAnsi" w:eastAsiaTheme="minorEastAsia" w:hAnsiTheme="majorHAnsi"/>
          <w:b/>
          <w:caps/>
          <w:sz w:val="22"/>
          <w:szCs w:val="22"/>
        </w:rPr>
        <w:t xml:space="preserve">OBJEKTA </w:t>
      </w:r>
      <w:r w:rsidR="00AB2C7C" w:rsidRPr="00AB2C7C">
        <w:rPr>
          <w:rFonts w:asciiTheme="majorHAnsi" w:eastAsiaTheme="minorEastAsia" w:hAnsiTheme="majorHAnsi"/>
          <w:b/>
          <w:caps/>
          <w:sz w:val="22"/>
          <w:szCs w:val="22"/>
        </w:rPr>
        <w:t>Vrtec Morje in Vrtec la Coccinela Lucija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00F7E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00F7E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AB2C7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AB2C7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AB2C7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AB2C7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46AFCEE0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</w:t>
            </w:r>
            <w:r w:rsidR="00AB2C7C">
              <w:rPr>
                <w:rFonts w:asciiTheme="majorHAnsi" w:hAnsiTheme="majorHAnsi"/>
                <w:sz w:val="22"/>
                <w:szCs w:val="22"/>
              </w:rPr>
              <w:t xml:space="preserve"> (splošna št.)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AB2C7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2DDEAE61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</w:t>
            </w:r>
            <w:r w:rsidR="00AB2C7C">
              <w:rPr>
                <w:rFonts w:asciiTheme="majorHAnsi" w:hAnsiTheme="majorHAnsi"/>
                <w:sz w:val="22"/>
                <w:szCs w:val="22"/>
              </w:rPr>
              <w:t xml:space="preserve"> (splošni naslov)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52EE7" w:rsidRPr="00C4746F" w14:paraId="0766A722" w14:textId="77777777" w:rsidTr="00AB2C7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F239" w14:textId="1AA60999" w:rsidR="00152EE7" w:rsidRPr="00C4746F" w:rsidRDefault="00152EE7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Uradna 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3957" w14:textId="0025DB60" w:rsidR="00152EE7" w:rsidRPr="00C4746F" w:rsidRDefault="00152EE7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B2C7C" w:rsidRPr="00C4746F" w14:paraId="25E21332" w14:textId="77777777" w:rsidTr="00AB2C7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EC26" w14:textId="5AA727A6" w:rsidR="00AB2C7C" w:rsidRDefault="00AB2C7C" w:rsidP="00AB2C7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3716" w14:textId="59A8F075" w:rsidR="00AB2C7C" w:rsidRPr="00C4746F" w:rsidRDefault="00AB2C7C" w:rsidP="00AB2C7C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AB2C7C" w:rsidRPr="00C4746F" w14:paraId="637D549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F6CB" w14:textId="1FDBC5B5" w:rsidR="00AB2C7C" w:rsidRDefault="00AB2C7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BE90" w14:textId="2322A2FC" w:rsidR="00AB2C7C" w:rsidRPr="00C4746F" w:rsidRDefault="00AB2C7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AB2C7C" w:rsidRPr="00C4746F" w14:paraId="3B40919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22C8" w14:textId="0CD03EDC" w:rsidR="00AB2C7C" w:rsidRDefault="00AB2C7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540F" w14:textId="2C08330C" w:rsidR="00AB2C7C" w:rsidRPr="00C4746F" w:rsidRDefault="00AB2C7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AFBA026" w14:textId="292DCB72" w:rsidR="006C6240" w:rsidRPr="00C4746F" w:rsidRDefault="006C6240" w:rsidP="006C6240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Skladnost ponujene opreme</w:t>
      </w:r>
    </w:p>
    <w:p w14:paraId="1DCD3B74" w14:textId="49295BCF" w:rsidR="00143A56" w:rsidRPr="00C4746F" w:rsidRDefault="006C6240" w:rsidP="006C6240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potrjujemo, da je ponujena oprema </w:t>
      </w:r>
      <w:r w:rsidRPr="006C6240">
        <w:rPr>
          <w:rFonts w:asciiTheme="majorHAnsi" w:hAnsiTheme="majorHAnsi"/>
          <w:sz w:val="22"/>
          <w:szCs w:val="22"/>
        </w:rPr>
        <w:t>nova in ustreza vsem tehničnim zahtevam naročnika in standardom, ki veljajo v EU in v Republiki Sloveniji in zahtevam naročnika iz te dokumentacije v zvezi z oddajo javnega naročila</w:t>
      </w:r>
      <w:r>
        <w:rPr>
          <w:rFonts w:asciiTheme="majorHAnsi" w:hAnsiTheme="majorHAnsi"/>
          <w:sz w:val="22"/>
          <w:szCs w:val="22"/>
        </w:rPr>
        <w:t>.</w:t>
      </w:r>
    </w:p>
    <w:p w14:paraId="7AF61EDD" w14:textId="77777777" w:rsidR="006C6240" w:rsidRDefault="006C6240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5CE29189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bookmarkStart w:id="1" w:name="_Hlk161409946"/>
      <w:r w:rsidR="00F00F7E">
        <w:rPr>
          <w:rFonts w:asciiTheme="majorHAnsi" w:hAnsiTheme="majorHAnsi"/>
          <w:b/>
          <w:bCs/>
          <w:sz w:val="22"/>
          <w:szCs w:val="22"/>
        </w:rPr>
        <w:t>6 mesecev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od</w:t>
      </w:r>
      <w:r w:rsidR="00152EE7">
        <w:rPr>
          <w:rFonts w:asciiTheme="majorHAnsi" w:hAnsiTheme="majorHAnsi"/>
          <w:b/>
          <w:bCs/>
          <w:sz w:val="22"/>
          <w:szCs w:val="22"/>
        </w:rPr>
        <w:t xml:space="preserve"> izteka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roka za oddajo ponudb</w:t>
      </w:r>
      <w:bookmarkEnd w:id="1"/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EF185AF" w14:textId="77777777" w:rsidR="00F96AAC" w:rsidRDefault="00F96AAC">
      <w:pPr>
        <w:spacing w:after="200" w:line="276" w:lineRule="auto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36137B7A" w14:textId="4021E1A5" w:rsidR="00F96AAC" w:rsidRPr="00C4746F" w:rsidRDefault="00F96AAC" w:rsidP="00F96AAC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DODATEK K PONUDBI (PO FIDIC POGODBENIH DOLOČILIH)</w:t>
      </w:r>
    </w:p>
    <w:p w14:paraId="53538F67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3681"/>
        <w:gridCol w:w="1418"/>
        <w:gridCol w:w="4110"/>
      </w:tblGrid>
      <w:tr w:rsidR="00F96AAC" w:rsidRPr="00F96AAC" w14:paraId="56FAE897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15D81A1D" w14:textId="4C9AA251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szCs w:val="20"/>
              </w:rPr>
            </w:pPr>
            <w:r w:rsidRPr="00F96AAC">
              <w:rPr>
                <w:rFonts w:asciiTheme="majorHAnsi" w:hAnsiTheme="majorHAnsi" w:cs="Arial"/>
                <w:b/>
                <w:bCs/>
                <w:szCs w:val="20"/>
              </w:rPr>
              <w:t>Rubrika</w:t>
            </w:r>
          </w:p>
        </w:tc>
        <w:tc>
          <w:tcPr>
            <w:tcW w:w="1418" w:type="dxa"/>
            <w:vAlign w:val="center"/>
          </w:tcPr>
          <w:p w14:paraId="1E6E7F23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b/>
                <w:szCs w:val="20"/>
              </w:rPr>
            </w:pPr>
            <w:r w:rsidRPr="00F96AAC">
              <w:rPr>
                <w:rFonts w:asciiTheme="majorHAnsi" w:hAnsiTheme="majorHAnsi" w:cs="Arial"/>
                <w:b/>
                <w:szCs w:val="20"/>
              </w:rPr>
              <w:t>Podčleni splošnih ali posebnih FIDIC pogojev</w:t>
            </w:r>
          </w:p>
        </w:tc>
        <w:tc>
          <w:tcPr>
            <w:tcW w:w="4110" w:type="dxa"/>
            <w:vAlign w:val="center"/>
          </w:tcPr>
          <w:p w14:paraId="101028D3" w14:textId="0C45FFD0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szCs w:val="20"/>
              </w:rPr>
            </w:pPr>
            <w:r w:rsidRPr="00F96AAC">
              <w:rPr>
                <w:rFonts w:asciiTheme="majorHAnsi" w:hAnsiTheme="majorHAnsi" w:cs="Arial"/>
                <w:b/>
                <w:bCs/>
                <w:szCs w:val="20"/>
              </w:rPr>
              <w:t>Vnosna polja</w:t>
            </w:r>
          </w:p>
        </w:tc>
      </w:tr>
      <w:tr w:rsidR="00F96AAC" w:rsidRPr="00F96AAC" w14:paraId="6BA260EB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2B9BCB3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Ime, naslov in elektronska pošta naročnika</w:t>
            </w:r>
          </w:p>
        </w:tc>
        <w:tc>
          <w:tcPr>
            <w:tcW w:w="1418" w:type="dxa"/>
            <w:vAlign w:val="center"/>
          </w:tcPr>
          <w:p w14:paraId="5A8902A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1.1.2.2</w:t>
            </w:r>
          </w:p>
          <w:p w14:paraId="5538BD87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636A2DE1" w14:textId="2ACEA096" w:rsidR="00F96AAC" w:rsidRDefault="00AB2C7C" w:rsidP="00F640FE">
            <w:pPr>
              <w:tabs>
                <w:tab w:val="left" w:pos="2790"/>
              </w:tabs>
              <w:rPr>
                <w:rFonts w:asciiTheme="majorHAnsi" w:hAnsiTheme="majorHAnsi" w:cs="Arial"/>
                <w:color w:val="000000"/>
                <w:szCs w:val="20"/>
              </w:rPr>
            </w:pPr>
            <w:r>
              <w:rPr>
                <w:rFonts w:asciiTheme="majorHAnsi" w:hAnsiTheme="majorHAnsi" w:cs="Arial"/>
                <w:color w:val="000000"/>
                <w:szCs w:val="20"/>
              </w:rPr>
              <w:t>Občina Piran, Tartinijev trg 2, 6330 Piran</w:t>
            </w:r>
          </w:p>
          <w:p w14:paraId="5D0F0719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color w:val="000000"/>
                <w:szCs w:val="20"/>
              </w:rPr>
            </w:pPr>
          </w:p>
          <w:p w14:paraId="6B74670D" w14:textId="710CADDB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color w:val="000000"/>
                <w:szCs w:val="20"/>
              </w:rPr>
              <w:t>E</w:t>
            </w:r>
            <w:r w:rsidRPr="00F96AAC">
              <w:rPr>
                <w:rFonts w:asciiTheme="majorHAnsi" w:hAnsiTheme="majorHAnsi" w:cs="Arial"/>
                <w:color w:val="000000"/>
                <w:szCs w:val="20"/>
              </w:rPr>
              <w:t xml:space="preserve">: </w:t>
            </w:r>
            <w:r w:rsidR="00AB2C7C">
              <w:rPr>
                <w:rFonts w:asciiTheme="majorHAnsi" w:hAnsiTheme="majorHAnsi" w:cs="Arial"/>
                <w:color w:val="000000"/>
                <w:szCs w:val="20"/>
              </w:rPr>
              <w:t xml:space="preserve">obcina.piran@piran.si </w:t>
            </w:r>
          </w:p>
        </w:tc>
      </w:tr>
      <w:tr w:rsidR="00F96AAC" w:rsidRPr="00F96AAC" w14:paraId="1DA4913F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4F6D19AC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Ime, naslov in elektronska pošta izvajalca</w:t>
            </w:r>
          </w:p>
        </w:tc>
        <w:tc>
          <w:tcPr>
            <w:tcW w:w="1418" w:type="dxa"/>
            <w:vAlign w:val="center"/>
          </w:tcPr>
          <w:p w14:paraId="277EB088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1.1.2.3</w:t>
            </w:r>
          </w:p>
          <w:p w14:paraId="42470B1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3A81B90A" w14:textId="03344265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2D5A6290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4D64E4D8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Ime, naslov in elektronska pošta inženirja</w:t>
            </w:r>
          </w:p>
        </w:tc>
        <w:tc>
          <w:tcPr>
            <w:tcW w:w="1418" w:type="dxa"/>
            <w:vAlign w:val="center"/>
          </w:tcPr>
          <w:p w14:paraId="32AC0CD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1.1.2.4</w:t>
            </w:r>
          </w:p>
          <w:p w14:paraId="0D752378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61DE6F22" w14:textId="279C4A48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67E8DC95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F8407C6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Posredniški organ</w:t>
            </w:r>
          </w:p>
        </w:tc>
        <w:tc>
          <w:tcPr>
            <w:tcW w:w="1418" w:type="dxa"/>
            <w:vAlign w:val="center"/>
          </w:tcPr>
          <w:p w14:paraId="072B327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1.1.2.11</w:t>
            </w:r>
          </w:p>
          <w:p w14:paraId="1F3CAD1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75CA2B37" w14:textId="544033C4" w:rsidR="00F96AAC" w:rsidRPr="00F96AAC" w:rsidRDefault="00F640FE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774CD169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6B6326DA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Organ za potrjevanje</w:t>
            </w:r>
          </w:p>
        </w:tc>
        <w:tc>
          <w:tcPr>
            <w:tcW w:w="1418" w:type="dxa"/>
            <w:vAlign w:val="center"/>
          </w:tcPr>
          <w:p w14:paraId="55D67A8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1.1.2.12</w:t>
            </w:r>
          </w:p>
          <w:p w14:paraId="20272DF0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1A1A2010" w14:textId="3E6E083C" w:rsidR="00F96AAC" w:rsidRPr="00F96AAC" w:rsidRDefault="00F640FE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276A018E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590AB3E9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Organ upravljanja</w:t>
            </w:r>
          </w:p>
          <w:p w14:paraId="0AA4DAC6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  <w:p w14:paraId="71698B55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9133EED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1.1.2.13</w:t>
            </w:r>
          </w:p>
          <w:p w14:paraId="7261FE7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346BD227" w14:textId="508FD25C" w:rsidR="00F96AAC" w:rsidRPr="00F96AAC" w:rsidRDefault="00F640FE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687CD1AC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6D4427E4" w14:textId="7777777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Rok za dokončanje del </w:t>
            </w:r>
          </w:p>
          <w:p w14:paraId="28CA60D4" w14:textId="3FE5C85B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(od Datuma začetka do izdaje Potrdila o prevzemu)</w:t>
            </w:r>
          </w:p>
        </w:tc>
        <w:tc>
          <w:tcPr>
            <w:tcW w:w="1418" w:type="dxa"/>
            <w:vAlign w:val="center"/>
          </w:tcPr>
          <w:p w14:paraId="76F1805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1.1.3.3</w:t>
            </w:r>
          </w:p>
          <w:p w14:paraId="29D5E6A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8.4</w:t>
            </w:r>
          </w:p>
        </w:tc>
        <w:tc>
          <w:tcPr>
            <w:tcW w:w="4110" w:type="dxa"/>
            <w:vAlign w:val="center"/>
          </w:tcPr>
          <w:p w14:paraId="0DFE1BCA" w14:textId="137F4683" w:rsidR="00F96AAC" w:rsidRPr="00F96AAC" w:rsidRDefault="00AB2C7C" w:rsidP="00F640FE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szCs w:val="20"/>
                <w:highlight w:val="yellow"/>
              </w:rPr>
            </w:pPr>
            <w:r>
              <w:rPr>
                <w:rFonts w:asciiTheme="majorHAnsi" w:hAnsiTheme="majorHAnsi" w:cs="Arial"/>
                <w:b/>
                <w:bCs/>
                <w:szCs w:val="20"/>
              </w:rPr>
              <w:t>…………………</w:t>
            </w:r>
            <w:r w:rsidR="00641405">
              <w:rPr>
                <w:rFonts w:asciiTheme="majorHAnsi" w:hAnsiTheme="majorHAnsi" w:cs="Arial"/>
                <w:b/>
                <w:bCs/>
                <w:szCs w:val="20"/>
              </w:rPr>
              <w:t xml:space="preserve"> dni</w:t>
            </w:r>
            <w:r w:rsidR="00F96AAC" w:rsidRPr="00F96AAC">
              <w:rPr>
                <w:rFonts w:asciiTheme="majorHAnsi" w:hAnsiTheme="majorHAnsi" w:cs="Arial"/>
                <w:b/>
                <w:bCs/>
                <w:szCs w:val="20"/>
              </w:rPr>
              <w:t xml:space="preserve"> od uvedbe v delo</w:t>
            </w:r>
          </w:p>
        </w:tc>
      </w:tr>
      <w:tr w:rsidR="00F96AAC" w:rsidRPr="00F96AAC" w14:paraId="042BAD4E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B82C86B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za pridobitev uporabnega dovoljenja</w:t>
            </w:r>
          </w:p>
        </w:tc>
        <w:tc>
          <w:tcPr>
            <w:tcW w:w="1418" w:type="dxa"/>
            <w:vAlign w:val="center"/>
          </w:tcPr>
          <w:p w14:paraId="634FA0F6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4110" w:type="dxa"/>
            <w:vAlign w:val="center"/>
          </w:tcPr>
          <w:p w14:paraId="00DEF362" w14:textId="3C555B5F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color w:val="000000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b/>
                <w:bCs/>
                <w:color w:val="000000"/>
                <w:szCs w:val="20"/>
              </w:rPr>
              <w:t>30 dni od izdaje Potrdila o prevzemu</w:t>
            </w:r>
          </w:p>
        </w:tc>
      </w:tr>
      <w:tr w:rsidR="00F96AAC" w:rsidRPr="00F96AAC" w14:paraId="450199E7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6EF1736B" w14:textId="7777777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Rok za reklamacijo napak </w:t>
            </w:r>
          </w:p>
          <w:p w14:paraId="7A66C731" w14:textId="404D4233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(</w:t>
            </w:r>
            <w:r w:rsidRPr="00F96AAC">
              <w:rPr>
                <w:rFonts w:asciiTheme="majorHAnsi" w:hAnsiTheme="majorHAnsi" w:cs="Arial"/>
                <w:szCs w:val="20"/>
              </w:rPr>
              <w:t>od izdaje Potrdila o prevzemu</w:t>
            </w:r>
            <w:r>
              <w:rPr>
                <w:rFonts w:asciiTheme="majorHAnsi" w:hAnsiTheme="majorHAnsi" w:cs="Arial"/>
                <w:szCs w:val="20"/>
              </w:rPr>
              <w:t>)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53F4A001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1.1.3.7</w:t>
            </w:r>
          </w:p>
        </w:tc>
        <w:tc>
          <w:tcPr>
            <w:tcW w:w="4110" w:type="dxa"/>
            <w:vAlign w:val="center"/>
          </w:tcPr>
          <w:p w14:paraId="6AAB3448" w14:textId="6ABB580D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E62990">
              <w:rPr>
                <w:rFonts w:ascii="Arial" w:hAnsi="Arial" w:cs="Arial"/>
                <w:sz w:val="18"/>
                <w:szCs w:val="18"/>
              </w:rPr>
              <w:t>365 dni oz. do izdaje Potrdila o izvedbi</w:t>
            </w:r>
          </w:p>
        </w:tc>
      </w:tr>
      <w:tr w:rsidR="00F96AAC" w:rsidRPr="00F96AAC" w14:paraId="255A7BCF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57096B9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Elektronski prenosni sistemi</w:t>
            </w:r>
          </w:p>
        </w:tc>
        <w:tc>
          <w:tcPr>
            <w:tcW w:w="1418" w:type="dxa"/>
            <w:vAlign w:val="center"/>
          </w:tcPr>
          <w:p w14:paraId="6B52F090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67E3B318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e-pošta</w:t>
            </w:r>
          </w:p>
        </w:tc>
      </w:tr>
      <w:tr w:rsidR="00F96AAC" w:rsidRPr="00F96AAC" w14:paraId="2E535284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1B4C70BE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Veljavno pravo</w:t>
            </w:r>
          </w:p>
        </w:tc>
        <w:tc>
          <w:tcPr>
            <w:tcW w:w="1418" w:type="dxa"/>
            <w:vAlign w:val="center"/>
          </w:tcPr>
          <w:p w14:paraId="5E8DF9DF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1.4</w:t>
            </w:r>
          </w:p>
        </w:tc>
        <w:tc>
          <w:tcPr>
            <w:tcW w:w="4110" w:type="dxa"/>
            <w:vAlign w:val="center"/>
          </w:tcPr>
          <w:p w14:paraId="07B7B97B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Republika Slovenija</w:t>
            </w:r>
          </w:p>
        </w:tc>
      </w:tr>
      <w:tr w:rsidR="00F96AAC" w:rsidRPr="00F96AAC" w14:paraId="311BCD4B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4D915996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Prevladujoči jezik</w:t>
            </w:r>
          </w:p>
        </w:tc>
        <w:tc>
          <w:tcPr>
            <w:tcW w:w="1418" w:type="dxa"/>
            <w:vAlign w:val="center"/>
          </w:tcPr>
          <w:p w14:paraId="5C269BD8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1.4</w:t>
            </w:r>
          </w:p>
        </w:tc>
        <w:tc>
          <w:tcPr>
            <w:tcW w:w="4110" w:type="dxa"/>
            <w:vAlign w:val="center"/>
          </w:tcPr>
          <w:p w14:paraId="50358AD4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Slovenski jezik</w:t>
            </w:r>
          </w:p>
        </w:tc>
      </w:tr>
      <w:tr w:rsidR="00F96AAC" w:rsidRPr="00F96AAC" w14:paraId="3FC085BF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129F8DC4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Sporazumevalni jezik</w:t>
            </w:r>
          </w:p>
        </w:tc>
        <w:tc>
          <w:tcPr>
            <w:tcW w:w="1418" w:type="dxa"/>
            <w:vAlign w:val="center"/>
          </w:tcPr>
          <w:p w14:paraId="0E0E51AD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1.4</w:t>
            </w:r>
          </w:p>
        </w:tc>
        <w:tc>
          <w:tcPr>
            <w:tcW w:w="4110" w:type="dxa"/>
            <w:vAlign w:val="center"/>
          </w:tcPr>
          <w:p w14:paraId="56601989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Slovenski jezik</w:t>
            </w:r>
          </w:p>
        </w:tc>
      </w:tr>
      <w:tr w:rsidR="00F96AAC" w:rsidRPr="00F96AAC" w14:paraId="1897D899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57D7B638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za dostop na gradbišče</w:t>
            </w:r>
          </w:p>
        </w:tc>
        <w:tc>
          <w:tcPr>
            <w:tcW w:w="1418" w:type="dxa"/>
            <w:vAlign w:val="center"/>
          </w:tcPr>
          <w:p w14:paraId="09766747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2.1</w:t>
            </w:r>
          </w:p>
        </w:tc>
        <w:tc>
          <w:tcPr>
            <w:tcW w:w="4110" w:type="dxa"/>
            <w:vAlign w:val="center"/>
          </w:tcPr>
          <w:p w14:paraId="1E64B59C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Takoj po uvedbi v delo</w:t>
            </w:r>
          </w:p>
        </w:tc>
      </w:tr>
      <w:tr w:rsidR="00F96AAC" w:rsidRPr="00F96AAC" w14:paraId="43B24FB2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145D1E88" w14:textId="57C0B7A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Znesek garancije za dobro </w:t>
            </w:r>
            <w:r>
              <w:rPr>
                <w:rFonts w:asciiTheme="majorHAnsi" w:hAnsiTheme="majorHAnsi" w:cs="Arial"/>
                <w:szCs w:val="20"/>
              </w:rPr>
              <w:t xml:space="preserve">in pravočasno </w:t>
            </w:r>
            <w:r w:rsidRPr="00F96AAC">
              <w:rPr>
                <w:rFonts w:asciiTheme="majorHAnsi" w:hAnsiTheme="majorHAnsi" w:cs="Arial"/>
                <w:szCs w:val="20"/>
              </w:rPr>
              <w:t>izvedbo</w:t>
            </w:r>
          </w:p>
        </w:tc>
        <w:tc>
          <w:tcPr>
            <w:tcW w:w="1418" w:type="dxa"/>
            <w:vAlign w:val="center"/>
          </w:tcPr>
          <w:p w14:paraId="5368FCA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4.2</w:t>
            </w:r>
          </w:p>
        </w:tc>
        <w:tc>
          <w:tcPr>
            <w:tcW w:w="4110" w:type="dxa"/>
            <w:vAlign w:val="center"/>
          </w:tcPr>
          <w:p w14:paraId="32FD419E" w14:textId="2DEE60DF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5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% pogodbene vrednosti, vključno z davkom na dodano vrednost (DDV)</w:t>
            </w:r>
          </w:p>
          <w:p w14:paraId="63D28E7C" w14:textId="7777777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</w:p>
          <w:p w14:paraId="7DB27EAB" w14:textId="45D7B1A3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(veljavnost garancije: še 21 dni po izdaji Potrdila o izvedbi na podlagi podčlena 11.9 oz. do izdaje garancije za odpravo napak)</w:t>
            </w:r>
          </w:p>
        </w:tc>
      </w:tr>
      <w:tr w:rsidR="00F96AAC" w:rsidRPr="00F96AAC" w14:paraId="1E6D0A9D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AA836F5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  <w:p w14:paraId="12511FEF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Znesek garancije za odpravo napak</w:t>
            </w:r>
          </w:p>
          <w:p w14:paraId="4D42DFE0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937C3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11.3</w:t>
            </w:r>
          </w:p>
        </w:tc>
        <w:tc>
          <w:tcPr>
            <w:tcW w:w="4110" w:type="dxa"/>
            <w:vAlign w:val="center"/>
          </w:tcPr>
          <w:p w14:paraId="1B520A51" w14:textId="331BBF8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5 % vrednosti</w:t>
            </w:r>
            <w:r w:rsidR="00B62D86">
              <w:rPr>
                <w:rFonts w:asciiTheme="majorHAnsi" w:hAnsiTheme="majorHAnsi" w:cs="Arial"/>
                <w:szCs w:val="20"/>
              </w:rPr>
              <w:t xml:space="preserve"> izvedenih del (v EUR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vključno z davkom na dodano vrednost (DDV)</w:t>
            </w:r>
          </w:p>
          <w:p w14:paraId="5C780A33" w14:textId="7777777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</w:p>
          <w:p w14:paraId="4A118D78" w14:textId="61721AAC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(veljavnost garancije: 2 leti od izdaje)</w:t>
            </w:r>
          </w:p>
        </w:tc>
      </w:tr>
      <w:tr w:rsidR="00F96AAC" w:rsidRPr="00F96AAC" w14:paraId="30FE818A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583CF097" w14:textId="4E672E3C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za obvestilo o nepredvidljivih zmotah, napakah in pomanjkljivostih v zahtevah naročnika (zahteve naročnika so zajete v celotni dokumentaciji</w:t>
            </w:r>
            <w:r>
              <w:rPr>
                <w:rFonts w:asciiTheme="majorHAnsi" w:hAnsiTheme="majorHAnsi" w:cs="Arial"/>
                <w:szCs w:val="20"/>
              </w:rPr>
              <w:t xml:space="preserve"> v zvezi z oddajo javnega naro</w:t>
            </w:r>
            <w:r w:rsidR="00F640FE">
              <w:rPr>
                <w:rFonts w:asciiTheme="majorHAnsi" w:hAnsiTheme="majorHAnsi" w:cs="Arial"/>
                <w:szCs w:val="20"/>
              </w:rPr>
              <w:t>č</w:t>
            </w:r>
            <w:r>
              <w:rPr>
                <w:rFonts w:asciiTheme="majorHAnsi" w:hAnsiTheme="majorHAnsi" w:cs="Arial"/>
                <w:szCs w:val="20"/>
              </w:rPr>
              <w:t>ila</w:t>
            </w:r>
            <w:r w:rsidRPr="00F96AAC">
              <w:rPr>
                <w:rFonts w:asciiTheme="majorHAnsi" w:hAnsiTheme="majorHAnsi" w:cs="Arial"/>
                <w:szCs w:val="20"/>
              </w:rPr>
              <w:t>, vključno s tehničnim delom in dodatki)</w:t>
            </w:r>
          </w:p>
        </w:tc>
        <w:tc>
          <w:tcPr>
            <w:tcW w:w="1418" w:type="dxa"/>
            <w:vAlign w:val="center"/>
          </w:tcPr>
          <w:p w14:paraId="34E6BC9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1.9</w:t>
            </w:r>
          </w:p>
        </w:tc>
        <w:tc>
          <w:tcPr>
            <w:tcW w:w="4110" w:type="dxa"/>
            <w:vAlign w:val="center"/>
          </w:tcPr>
          <w:p w14:paraId="12DE416E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</w:p>
          <w:p w14:paraId="7380D87F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56 dni</w:t>
            </w:r>
          </w:p>
        </w:tc>
      </w:tr>
      <w:tr w:rsidR="00F96AAC" w:rsidRPr="00F96AAC" w14:paraId="5177DCD5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EBC5949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Normalni delovni čas</w:t>
            </w:r>
          </w:p>
        </w:tc>
        <w:tc>
          <w:tcPr>
            <w:tcW w:w="1418" w:type="dxa"/>
            <w:vAlign w:val="center"/>
          </w:tcPr>
          <w:p w14:paraId="0ABA0A4F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6.5</w:t>
            </w:r>
          </w:p>
        </w:tc>
        <w:tc>
          <w:tcPr>
            <w:tcW w:w="4110" w:type="dxa"/>
            <w:vAlign w:val="center"/>
          </w:tcPr>
          <w:p w14:paraId="1E2A2270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 – 12 ur dnevno od ponedeljka do sobote</w:t>
            </w:r>
          </w:p>
        </w:tc>
      </w:tr>
      <w:tr w:rsidR="00F96AAC" w:rsidRPr="00F96AAC" w14:paraId="7285AC91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E5FAF6B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Začetek del</w:t>
            </w:r>
          </w:p>
        </w:tc>
        <w:tc>
          <w:tcPr>
            <w:tcW w:w="1418" w:type="dxa"/>
            <w:vAlign w:val="center"/>
          </w:tcPr>
          <w:p w14:paraId="37D9861F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8.1</w:t>
            </w:r>
          </w:p>
        </w:tc>
        <w:tc>
          <w:tcPr>
            <w:tcW w:w="4110" w:type="dxa"/>
            <w:vAlign w:val="center"/>
          </w:tcPr>
          <w:p w14:paraId="2EFB1C9E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v roku 8 dni od obvestila inženirja</w:t>
            </w:r>
          </w:p>
        </w:tc>
      </w:tr>
      <w:tr w:rsidR="00F96AAC" w:rsidRPr="00F96AAC" w14:paraId="0C7B5F51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3AF8BE15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Odškodnina za zamude pri delih</w:t>
            </w:r>
          </w:p>
        </w:tc>
        <w:tc>
          <w:tcPr>
            <w:tcW w:w="1418" w:type="dxa"/>
            <w:vAlign w:val="center"/>
          </w:tcPr>
          <w:p w14:paraId="73A102B1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8.7</w:t>
            </w:r>
          </w:p>
          <w:p w14:paraId="02F1430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14.15(b)</w:t>
            </w:r>
          </w:p>
        </w:tc>
        <w:tc>
          <w:tcPr>
            <w:tcW w:w="4110" w:type="dxa"/>
            <w:vAlign w:val="center"/>
          </w:tcPr>
          <w:p w14:paraId="7CA62236" w14:textId="07C49D29" w:rsidR="00F96AAC" w:rsidRPr="00D47C65" w:rsidRDefault="00D47C65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s</w:t>
            </w:r>
            <w:r w:rsidRPr="00D47C65">
              <w:rPr>
                <w:rFonts w:asciiTheme="majorHAnsi" w:hAnsiTheme="majorHAnsi" w:cs="Arial"/>
                <w:szCs w:val="20"/>
              </w:rPr>
              <w:t>kladno s 14. členom gradbene pogodbe</w:t>
            </w:r>
          </w:p>
        </w:tc>
      </w:tr>
      <w:tr w:rsidR="00F96AAC" w:rsidRPr="00F96AAC" w14:paraId="61CE2B31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4046DFB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Maksimalni znesek odškodnine za zamudo</w:t>
            </w:r>
          </w:p>
        </w:tc>
        <w:tc>
          <w:tcPr>
            <w:tcW w:w="1418" w:type="dxa"/>
            <w:vAlign w:val="center"/>
          </w:tcPr>
          <w:p w14:paraId="68FC21E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8.7</w:t>
            </w:r>
          </w:p>
        </w:tc>
        <w:tc>
          <w:tcPr>
            <w:tcW w:w="4110" w:type="dxa"/>
            <w:vAlign w:val="center"/>
          </w:tcPr>
          <w:p w14:paraId="2BAE8918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10 % končne pogodbene vrednosti</w:t>
            </w:r>
          </w:p>
        </w:tc>
      </w:tr>
      <w:tr w:rsidR="00F96AAC" w:rsidRPr="00F96AAC" w14:paraId="4DBF638F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3D5BEFF6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Minimalni znesek vmesnih plačil</w:t>
            </w:r>
          </w:p>
        </w:tc>
        <w:tc>
          <w:tcPr>
            <w:tcW w:w="1418" w:type="dxa"/>
            <w:vAlign w:val="center"/>
          </w:tcPr>
          <w:p w14:paraId="0B117F32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14.6</w:t>
            </w:r>
          </w:p>
        </w:tc>
        <w:tc>
          <w:tcPr>
            <w:tcW w:w="4110" w:type="dxa"/>
            <w:vAlign w:val="center"/>
          </w:tcPr>
          <w:p w14:paraId="394957F0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100.000,00 EUR brez DDV</w:t>
            </w:r>
          </w:p>
        </w:tc>
      </w:tr>
      <w:tr w:rsidR="00F96AAC" w:rsidRPr="00F96AAC" w14:paraId="5D7340B7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425B48D4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lastRenderedPageBreak/>
              <w:t>Znesek zadržanega plačila</w:t>
            </w:r>
          </w:p>
        </w:tc>
        <w:tc>
          <w:tcPr>
            <w:tcW w:w="1418" w:type="dxa"/>
            <w:vAlign w:val="center"/>
          </w:tcPr>
          <w:p w14:paraId="4305CBB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14.9</w:t>
            </w:r>
          </w:p>
        </w:tc>
        <w:tc>
          <w:tcPr>
            <w:tcW w:w="4110" w:type="dxa"/>
            <w:vAlign w:val="center"/>
          </w:tcPr>
          <w:p w14:paraId="506568D3" w14:textId="2DC9ED16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5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% zneska posamezne situacije</w:t>
            </w:r>
          </w:p>
        </w:tc>
      </w:tr>
      <w:tr w:rsidR="00F96AAC" w:rsidRPr="00F96AAC" w14:paraId="7D012DAB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986930F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Minimalni znesek zavarovanja tretje osebe</w:t>
            </w:r>
          </w:p>
        </w:tc>
        <w:tc>
          <w:tcPr>
            <w:tcW w:w="1418" w:type="dxa"/>
            <w:vAlign w:val="center"/>
          </w:tcPr>
          <w:p w14:paraId="2AC4737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18.3</w:t>
            </w:r>
          </w:p>
        </w:tc>
        <w:tc>
          <w:tcPr>
            <w:tcW w:w="4110" w:type="dxa"/>
            <w:vAlign w:val="center"/>
          </w:tcPr>
          <w:p w14:paraId="4D8EDEAB" w14:textId="0D804EA4" w:rsidR="00F96AAC" w:rsidRPr="00F96AAC" w:rsidRDefault="00B16426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100.000,00 EUR</w:t>
            </w:r>
          </w:p>
        </w:tc>
      </w:tr>
      <w:tr w:rsidR="00F96AAC" w:rsidRPr="00F96AAC" w14:paraId="574F0184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571BBEF3" w14:textId="6E9023C5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Jamčevanje</w:t>
            </w:r>
            <w:r>
              <w:rPr>
                <w:rFonts w:asciiTheme="majorHAnsi" w:hAnsiTheme="majorHAnsi" w:cs="Arial"/>
                <w:szCs w:val="20"/>
              </w:rPr>
              <w:t xml:space="preserve"> oz. splošni garancijski roki</w:t>
            </w:r>
          </w:p>
        </w:tc>
        <w:tc>
          <w:tcPr>
            <w:tcW w:w="1418" w:type="dxa"/>
            <w:vAlign w:val="center"/>
          </w:tcPr>
          <w:p w14:paraId="5E7957D4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11.3</w:t>
            </w:r>
          </w:p>
        </w:tc>
        <w:tc>
          <w:tcPr>
            <w:tcW w:w="4110" w:type="dxa"/>
            <w:vAlign w:val="center"/>
          </w:tcPr>
          <w:p w14:paraId="4ABA734B" w14:textId="3774C225" w:rsidR="00F96AAC" w:rsidRPr="00F96AAC" w:rsidRDefault="00F96AAC" w:rsidP="00F640FE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 xml:space="preserve">Gradbena dela: </w:t>
            </w:r>
            <w:r w:rsidRPr="00F96AAC">
              <w:rPr>
                <w:rFonts w:asciiTheme="majorHAnsi" w:hAnsiTheme="majorHAnsi" w:cs="Arial"/>
                <w:szCs w:val="20"/>
              </w:rPr>
              <w:t>5 let</w:t>
            </w:r>
          </w:p>
          <w:p w14:paraId="6DE5D7B7" w14:textId="52F779E6" w:rsidR="00F96AAC" w:rsidRPr="00F96AAC" w:rsidRDefault="00F96AAC" w:rsidP="00F640FE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 xml:space="preserve">Inštalacije, vgrajeni materiali in oprema: </w:t>
            </w:r>
            <w:r w:rsidRPr="00F96AAC">
              <w:rPr>
                <w:rFonts w:asciiTheme="majorHAnsi" w:hAnsiTheme="majorHAnsi" w:cs="Arial"/>
                <w:szCs w:val="20"/>
              </w:rPr>
              <w:t>3 leta</w:t>
            </w:r>
          </w:p>
          <w:p w14:paraId="0C95A726" w14:textId="10BDA754" w:rsidR="00F96AAC" w:rsidRDefault="00F96AAC" w:rsidP="00F640FE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 xml:space="preserve">Solidnost gradnje: </w:t>
            </w:r>
            <w:r w:rsidRPr="00F96AAC">
              <w:rPr>
                <w:rFonts w:asciiTheme="majorHAnsi" w:hAnsiTheme="majorHAnsi" w:cs="Arial"/>
                <w:szCs w:val="20"/>
              </w:rPr>
              <w:t>10 let</w:t>
            </w:r>
          </w:p>
          <w:p w14:paraId="79E13048" w14:textId="77777777" w:rsid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  <w:p w14:paraId="25916EA9" w14:textId="4DCCB315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Navedeni splošni garancijski roki tečejo od izdaje Potrdila o prevzemu. V navedeni splošni garancijski rok je tako vključen rok za reklamacijo napak (v trajanju 365 dni oz. do izdaje Potrdila o izvedbi) ter obdobje podaljšane garancije.</w:t>
            </w:r>
          </w:p>
        </w:tc>
      </w:tr>
      <w:tr w:rsidR="00F96AAC" w:rsidRPr="00F96AAC" w14:paraId="3DE2A2C9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0CFA00AB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Jamčevanje za vsa ostala razpisana dela </w:t>
            </w:r>
          </w:p>
        </w:tc>
        <w:tc>
          <w:tcPr>
            <w:tcW w:w="1418" w:type="dxa"/>
            <w:vAlign w:val="center"/>
          </w:tcPr>
          <w:p w14:paraId="6DF8602F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11.3</w:t>
            </w:r>
          </w:p>
        </w:tc>
        <w:tc>
          <w:tcPr>
            <w:tcW w:w="4110" w:type="dxa"/>
            <w:vAlign w:val="center"/>
          </w:tcPr>
          <w:p w14:paraId="6C8ED086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 leti</w:t>
            </w:r>
          </w:p>
        </w:tc>
      </w:tr>
      <w:tr w:rsidR="00F96AAC" w:rsidRPr="00F96AAC" w14:paraId="5DA89B13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3A8BC778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imenovanja Komisije za reševanje sporov</w:t>
            </w:r>
          </w:p>
        </w:tc>
        <w:tc>
          <w:tcPr>
            <w:tcW w:w="1418" w:type="dxa"/>
            <w:vAlign w:val="center"/>
          </w:tcPr>
          <w:p w14:paraId="1F702741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20.2</w:t>
            </w:r>
          </w:p>
        </w:tc>
        <w:tc>
          <w:tcPr>
            <w:tcW w:w="4110" w:type="dxa"/>
            <w:vAlign w:val="center"/>
          </w:tcPr>
          <w:p w14:paraId="2C9EA83B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15 dni po uvedbi v delo</w:t>
            </w:r>
          </w:p>
        </w:tc>
      </w:tr>
      <w:tr w:rsidR="00F96AAC" w:rsidRPr="00F96AAC" w14:paraId="662BB137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8521839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Št. članov Komisije za reševanje sporov</w:t>
            </w:r>
          </w:p>
        </w:tc>
        <w:tc>
          <w:tcPr>
            <w:tcW w:w="1418" w:type="dxa"/>
            <w:vAlign w:val="center"/>
          </w:tcPr>
          <w:p w14:paraId="707800E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20.2</w:t>
            </w:r>
          </w:p>
        </w:tc>
        <w:tc>
          <w:tcPr>
            <w:tcW w:w="4110" w:type="dxa"/>
            <w:vAlign w:val="center"/>
          </w:tcPr>
          <w:p w14:paraId="46C74841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3 člani</w:t>
            </w:r>
          </w:p>
        </w:tc>
      </w:tr>
    </w:tbl>
    <w:p w14:paraId="2AF3E326" w14:textId="77777777" w:rsidR="00F96AAC" w:rsidRPr="00C4746F" w:rsidRDefault="00F96AAC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966CEDD" w14:textId="77777777" w:rsidR="00F640FE" w:rsidRDefault="00F640FE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8620964" w14:textId="77777777" w:rsidR="00F640FE" w:rsidRPr="00C4746F" w:rsidRDefault="00F640FE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84E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B1DCC" w14:textId="77777777" w:rsidR="00E84E23" w:rsidRPr="00EC6066" w:rsidRDefault="00E84E23" w:rsidP="006538C7">
      <w:r>
        <w:separator/>
      </w:r>
    </w:p>
  </w:endnote>
  <w:endnote w:type="continuationSeparator" w:id="0">
    <w:p w14:paraId="01C4C1C8" w14:textId="77777777" w:rsidR="00E84E23" w:rsidRPr="00EC6066" w:rsidRDefault="00E84E2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B7367" w14:textId="77777777" w:rsidR="00E84E23" w:rsidRPr="00EC6066" w:rsidRDefault="00E84E23" w:rsidP="006538C7">
      <w:r>
        <w:separator/>
      </w:r>
    </w:p>
  </w:footnote>
  <w:footnote w:type="continuationSeparator" w:id="0">
    <w:p w14:paraId="1732720D" w14:textId="77777777" w:rsidR="00E84E23" w:rsidRPr="00EC6066" w:rsidRDefault="00E84E2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D2807"/>
    <w:multiLevelType w:val="hybridMultilevel"/>
    <w:tmpl w:val="82183634"/>
    <w:lvl w:ilvl="0" w:tplc="CC1A9CBC">
      <w:start w:val="18"/>
      <w:numFmt w:val="bullet"/>
      <w:lvlText w:val="-"/>
      <w:lvlJc w:val="left"/>
      <w:pPr>
        <w:ind w:left="360" w:hanging="360"/>
      </w:pPr>
      <w:rPr>
        <w:rFonts w:ascii="Helvetica" w:eastAsiaTheme="minorHAnsi" w:hAnsi="Helvetica" w:cs="Helvetic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1"/>
  </w:num>
  <w:num w:numId="7" w16cid:durableId="1094783527">
    <w:abstractNumId w:val="14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2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3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  <w:num w:numId="18" w16cid:durableId="805927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06D2E"/>
    <w:rsid w:val="00112096"/>
    <w:rsid w:val="001206BA"/>
    <w:rsid w:val="00143A56"/>
    <w:rsid w:val="00151223"/>
    <w:rsid w:val="0015296C"/>
    <w:rsid w:val="00152EE7"/>
    <w:rsid w:val="00163CE6"/>
    <w:rsid w:val="00167090"/>
    <w:rsid w:val="00176A7C"/>
    <w:rsid w:val="00180764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0BF"/>
    <w:rsid w:val="002B177A"/>
    <w:rsid w:val="002B2E4B"/>
    <w:rsid w:val="002C53A5"/>
    <w:rsid w:val="002D1441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43805"/>
    <w:rsid w:val="005C51AA"/>
    <w:rsid w:val="005F4931"/>
    <w:rsid w:val="00602CED"/>
    <w:rsid w:val="0060300B"/>
    <w:rsid w:val="0061233A"/>
    <w:rsid w:val="00641405"/>
    <w:rsid w:val="00647622"/>
    <w:rsid w:val="006538C7"/>
    <w:rsid w:val="00660418"/>
    <w:rsid w:val="006647A2"/>
    <w:rsid w:val="00672451"/>
    <w:rsid w:val="006864EC"/>
    <w:rsid w:val="006A744C"/>
    <w:rsid w:val="006C6240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B2C7C"/>
    <w:rsid w:val="00AD571C"/>
    <w:rsid w:val="00AD6199"/>
    <w:rsid w:val="00AD6614"/>
    <w:rsid w:val="00AE0063"/>
    <w:rsid w:val="00AE54C6"/>
    <w:rsid w:val="00B06398"/>
    <w:rsid w:val="00B141B1"/>
    <w:rsid w:val="00B16426"/>
    <w:rsid w:val="00B22A04"/>
    <w:rsid w:val="00B4038E"/>
    <w:rsid w:val="00B53C31"/>
    <w:rsid w:val="00B62D86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41677"/>
    <w:rsid w:val="00D47C65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74449"/>
    <w:rsid w:val="00E84E23"/>
    <w:rsid w:val="00EC0B04"/>
    <w:rsid w:val="00ED0F22"/>
    <w:rsid w:val="00EF0039"/>
    <w:rsid w:val="00EF6F61"/>
    <w:rsid w:val="00F00F7E"/>
    <w:rsid w:val="00F24AF0"/>
    <w:rsid w:val="00F51276"/>
    <w:rsid w:val="00F5330A"/>
    <w:rsid w:val="00F6264C"/>
    <w:rsid w:val="00F640FE"/>
    <w:rsid w:val="00F76CA0"/>
    <w:rsid w:val="00F96AAC"/>
    <w:rsid w:val="00FA0039"/>
    <w:rsid w:val="00FA0C71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F96AA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  <w:style w:type="character" w:styleId="Nerazreenaomemba">
    <w:name w:val="Unresolved Mention"/>
    <w:basedOn w:val="Privzetapisavaodstavka"/>
    <w:uiPriority w:val="99"/>
    <w:semiHidden/>
    <w:unhideWhenUsed/>
    <w:rsid w:val="00AB2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1652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6</cp:revision>
  <dcterms:created xsi:type="dcterms:W3CDTF">2023-10-12T09:35:00Z</dcterms:created>
  <dcterms:modified xsi:type="dcterms:W3CDTF">2025-04-04T04:32:00Z</dcterms:modified>
</cp:coreProperties>
</file>